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Normal.0"/>
        <w:rPr>
          <w:rFonts w:ascii="Calibri" w:cs="Calibri" w:hAnsi="Calibri" w:eastAsia="Calibri"/>
          <w:b w:val="1"/>
          <w:bCs w:val="1"/>
          <w:outline w:val="0"/>
          <w:color w:val="0070c0"/>
          <w:sz w:val="32"/>
          <w:szCs w:val="32"/>
          <w:u w:color="0070c0"/>
          <w14:textFill>
            <w14:solidFill>
              <w14:srgbClr w14:val="0070C0"/>
            </w14:solidFill>
          </w14:textFill>
        </w:rPr>
      </w:pPr>
      <w:r>
        <w:rPr>
          <w:rFonts w:ascii="Calibri" w:hAnsi="Calibri"/>
          <w:b w:val="1"/>
          <w:bCs w:val="1"/>
          <w:sz w:val="32"/>
          <w:szCs w:val="32"/>
          <w:rtl w:val="0"/>
          <w:lang w:val="en-US"/>
        </w:rPr>
        <w:t>Parts Manager Conversation</w:t>
      </w:r>
    </w:p>
    <w:p>
      <w:pPr>
        <w:pStyle w:val="Normal.0"/>
        <w:rPr>
          <w:rFonts w:ascii="Calibri" w:cs="Calibri" w:hAnsi="Calibri" w:eastAsia="Calibri"/>
        </w:rPr>
      </w:pPr>
    </w:p>
    <w:p>
      <w:pPr>
        <w:pStyle w:val="Normal.0"/>
        <w:rPr>
          <w:rFonts w:ascii="Calibri" w:cs="Calibri" w:hAnsi="Calibri" w:eastAsia="Calibri"/>
        </w:rPr>
      </w:pPr>
      <w:r>
        <w:rPr>
          <w:rFonts w:ascii="Calibri" w:hAnsi="Calibri"/>
          <w:rtl w:val="0"/>
          <w:lang w:val="en-US"/>
        </w:rPr>
        <w:t xml:space="preserve">Collaborate with your Parts Manager to answer the following questions. Use this opportunity to share new ideas from the class and to coach your Parts Manager on how they can be implemented. Be sure to respect their expertise. </w:t>
      </w:r>
      <w:r>
        <w:rPr>
          <w:rFonts w:ascii="Calibri" w:hAnsi="Calibri"/>
          <w:b w:val="1"/>
          <w:bCs w:val="1"/>
          <w:outline w:val="0"/>
          <w:color w:val="0070c0"/>
          <w:u w:color="0070c0"/>
          <w:rtl w:val="0"/>
          <w:lang w:val="en-US"/>
          <w14:textFill>
            <w14:solidFill>
              <w14:srgbClr w14:val="0070C0"/>
            </w14:solidFill>
          </w14:textFill>
        </w:rPr>
        <w:t xml:space="preserve">Provide your answers in a different color font.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formal parts management training does your parts manager have (for example, the NADA Academy Seminar)?</w:t>
      </w:r>
      <w:r>
        <w:rPr>
          <w:rFonts w:ascii="Calibri" w:hAnsi="Calibri"/>
          <w:outline w:val="0"/>
          <w:color w:val="011892"/>
          <w:rtl w:val="0"/>
          <w:lang w:val="en-US"/>
          <w14:textFill>
            <w14:solidFill>
              <w14:srgbClr w14:val="011993"/>
            </w14:solidFill>
          </w14:textFill>
        </w:rPr>
        <w:t xml:space="preserve"> No formal training, trained within by other parts managers. </w:t>
      </w:r>
    </w:p>
    <w:p>
      <w:pPr>
        <w:pStyle w:val="Normal.0"/>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Does your Dealership/Parts department have a Vision statement that all departmental employees know and understand? What is it?</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NO!</w:t>
      </w:r>
    </w:p>
    <w:p>
      <w:pPr>
        <w:pStyle w:val="Normal.0"/>
        <w:bidi w:val="0"/>
        <w:ind w:left="0" w:right="0" w:firstLine="0"/>
        <w:jc w:val="left"/>
        <w:rPr>
          <w:rFonts w:ascii="Calibri" w:cs="Calibri" w:hAnsi="Calibri" w:eastAsia="Calibri"/>
          <w:rtl w:val="0"/>
        </w:rPr>
      </w:pPr>
    </w:p>
    <w:p>
      <w:pPr>
        <w:pStyle w:val="Normal.0"/>
        <w:numPr>
          <w:ilvl w:val="0"/>
          <w:numId w:val="2"/>
        </w:numPr>
        <w:bidi w:val="0"/>
        <w:ind w:right="0"/>
        <w:jc w:val="left"/>
        <w:rPr>
          <w:rFonts w:ascii="Calibri" w:hAnsi="Calibri"/>
          <w:rtl w:val="0"/>
          <w:lang w:val="en-US"/>
        </w:rPr>
      </w:pPr>
      <w:r>
        <w:rPr>
          <w:rFonts w:ascii="Calibri" w:hAnsi="Calibri"/>
          <w:rtl w:val="0"/>
          <w:lang w:val="en-US"/>
        </w:rPr>
        <w:t>Have you ever tracked your First Time Fill Rate (FTFR) manually (not using the DMS or your OEM)? What is your current Repair Order FTFR?</w:t>
      </w:r>
      <w:r>
        <w:rPr>
          <w:rFonts w:ascii="Calibri" w:hAnsi="Calibri"/>
          <w:outline w:val="0"/>
          <w:color w:val="011892"/>
          <w:rtl w:val="0"/>
          <w:lang w:val="en-US"/>
          <w14:textFill>
            <w14:solidFill>
              <w14:srgbClr w14:val="011993"/>
            </w14:solidFill>
          </w14:textFill>
        </w:rPr>
        <w:t xml:space="preserve"> No, 90%</w:t>
      </w:r>
    </w:p>
    <w:p>
      <w:pPr>
        <w:pStyle w:val="List Paragraph"/>
        <w:ind w:left="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percentage of your business comes from Inside (RO/Internal/Warranty/Body Shop) vs Outside (Counter Retail &amp; Wholesale)?</w:t>
      </w:r>
      <w:r>
        <w:rPr>
          <w:rFonts w:ascii="Calibri" w:hAnsi="Calibri"/>
          <w:outline w:val="0"/>
          <w:color w:val="011892"/>
          <w:rtl w:val="0"/>
          <w:lang w:val="en-US"/>
          <w14:textFill>
            <w14:solidFill>
              <w14:srgbClr w14:val="011993"/>
            </w14:solidFill>
          </w14:textFill>
        </w:rPr>
        <w:t xml:space="preserve"> Inside 67%, outside 33%</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What policies, controls, and security are in place on your DMS (via Privileges and/or the Exception or Deviation Reports) to prevent counter people from changing the pricing structure during daily transactions? </w:t>
      </w:r>
      <w:r>
        <w:rPr>
          <w:rFonts w:ascii="Calibri" w:hAnsi="Calibri"/>
          <w:outline w:val="0"/>
          <w:color w:val="011892"/>
          <w:rtl w:val="0"/>
          <w:lang w:val="en-US"/>
          <w14:textFill>
            <w14:solidFill>
              <w14:srgbClr w14:val="011993"/>
            </w14:solidFill>
          </w14:textFill>
        </w:rPr>
        <w:t xml:space="preserve">Parts manager says price levels for all customer types.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Who can change/override parts pricing? Cashier? Service Director/Manager? Service Advisors?</w:t>
      </w:r>
      <w:r>
        <w:rPr>
          <w:rFonts w:ascii="Calibri" w:hAnsi="Calibri"/>
          <w:outline w:val="0"/>
          <w:color w:val="011892"/>
          <w:rtl w:val="0"/>
          <w:lang w:val="en-US"/>
          <w14:textFill>
            <w14:solidFill>
              <w14:srgbClr w14:val="011993"/>
            </w14:solidFill>
          </w14:textFill>
        </w:rPr>
        <w:t xml:space="preserve"> Parts manager only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Are you at Retail pricing for Internal? Who established your Internal parts pricing policies? Are they current?</w:t>
      </w:r>
      <w:r>
        <w:rPr>
          <w:rFonts w:ascii="Calibri" w:hAnsi="Calibri"/>
          <w:outline w:val="0"/>
          <w:color w:val="011892"/>
          <w:rtl w:val="0"/>
          <w:lang w:val="en-US"/>
          <w14:textFill>
            <w14:solidFill>
              <w14:srgbClr w14:val="011993"/>
            </w14:solidFill>
          </w14:textFill>
        </w:rPr>
        <w:t xml:space="preserve"> Yes, dealer principal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If you are in a Retail Reimbursement for Warranty state, are you at retail for warranty? If not, when was the last time you petitioned the OE for retail reimbursement?</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 xml:space="preserve">We are at retail reimbursement.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Do the Parts, Service and Body Shop Managers work with the Office Manager/Controller monthly to follow up on all Work in Process (WIP) documents. Do they verify that all parts invoices and repair orders are closed out in a timely manner? What does this look like?</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Yes</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Is the financial statement for the Parts department given to the manager and discussed on a weekly/monthly basis? If not, is a daily operating report of sales, gross profit, etc., provided to the Parts Manager for review (DOC)?</w:t>
      </w:r>
      <w:r>
        <w:rPr>
          <w:rFonts w:ascii="Calibri" w:hAnsi="Calibri"/>
          <w:outline w:val="0"/>
          <w:color w:val="011892"/>
          <w:rtl w:val="0"/>
          <w:lang w:val="en-US"/>
          <w14:textFill>
            <w14:solidFill>
              <w14:srgbClr w14:val="011993"/>
            </w14:solidFill>
          </w14:textFill>
        </w:rPr>
        <w:t xml:space="preserve"> No, we use the DOC</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is your retail pricing strategy for your Parts department? How often do you check to see whether your pricing goals are being achieved?</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We use manufacture list price for retail, we monitor retail percentage on DOC</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How often do you audit your dealership</w:t>
      </w:r>
      <w:r>
        <w:rPr>
          <w:rFonts w:ascii="Calibri" w:hAnsi="Calibri" w:hint="default"/>
          <w:rtl w:val="0"/>
          <w:lang w:val="en-US"/>
        </w:rPr>
        <w:t>’</w:t>
      </w:r>
      <w:r>
        <w:rPr>
          <w:rFonts w:ascii="Calibri" w:hAnsi="Calibri"/>
          <w:rtl w:val="0"/>
          <w:lang w:val="en-US"/>
        </w:rPr>
        <w:t>s Parts web page? How often are coupons, hours of business, etc., reviewed and updated?</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Daily, we have a devoted dept, for internet sales</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Do you have a Parts online eStore? How do you ensure that parts order forms/queries are responded to in a timely manner? Who gets the email leads/questions?</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Yes daily internet dept</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sales training is available to Parts personnel? If training is available, is it mandatory? How often are sales skills assessed, tested, and refreshed?</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 xml:space="preserve">None that im aware of.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Do you have a process to offer accessories to 100% of your New and Used customers?  If so, what does it look like? If not, why not? </w:t>
      </w:r>
      <w:r>
        <w:rPr>
          <w:rFonts w:ascii="Calibri" w:hAnsi="Calibri"/>
          <w:outline w:val="0"/>
          <w:color w:val="011892"/>
          <w:rtl w:val="0"/>
          <w:lang w:val="en-US"/>
          <w14:textFill>
            <w14:solidFill>
              <w14:srgbClr w14:val="011993"/>
            </w14:solidFill>
          </w14:textFill>
        </w:rPr>
        <w:t>Yes, brochure is mailed to new car buyers every month</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What would help you sell more accessories? </w:t>
      </w:r>
      <w:r>
        <w:rPr>
          <w:rFonts w:ascii="Calibri" w:hAnsi="Calibri"/>
          <w:outline w:val="0"/>
          <w:color w:val="011892"/>
          <w:rtl w:val="0"/>
          <w:lang w:val="en-US"/>
          <w14:textFill>
            <w14:solidFill>
              <w14:srgbClr w14:val="011993"/>
            </w14:solidFill>
          </w14:textFill>
        </w:rPr>
        <w:t xml:space="preserve">Sales dressing up new cars.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Do you review your wholesale customers to see if their sales, gross, and returns justify the expense of conducting business with them? How often are they reviewed?</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 xml:space="preserve">Yes monthly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Do you know how much each of your Parts salespeople must sell each day just to breakeven?  </w:t>
      </w:r>
      <w:r>
        <w:rPr>
          <w:rFonts w:ascii="Calibri" w:hAnsi="Calibri"/>
          <w:outline w:val="0"/>
          <w:color w:val="011892"/>
          <w:rtl w:val="0"/>
          <w:lang w:val="en-US"/>
          <w14:textFill>
            <w14:solidFill>
              <w14:srgbClr w14:val="011993"/>
            </w14:solidFill>
          </w14:textFill>
        </w:rPr>
        <w:t xml:space="preserve">No, not monitored by parts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procedures do you have in place to ensure inventory accuracy and integrity? How are variances communicated to the accounting office?</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 xml:space="preserve">Monthly spot checks, yearly inventory count sheets turned into accounting.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Are lost sales being tracked in your DMS? Do you have a common definition that all counter people understand? What is your definition?</w:t>
      </w:r>
      <w:r>
        <w:rPr>
          <w:rFonts w:ascii="Calibri" w:hAnsi="Calibri"/>
          <w:outline w:val="0"/>
          <w:color w:val="011892"/>
          <w:rtl w:val="0"/>
          <w:lang w:val="en-US"/>
          <w14:textFill>
            <w14:solidFill>
              <w14:srgbClr w14:val="011993"/>
            </w14:solidFill>
          </w14:textFill>
        </w:rPr>
        <w:t xml:space="preserve"> Yes if we have a demand and we don</w:t>
      </w:r>
      <w:r>
        <w:rPr>
          <w:rFonts w:ascii="Calibri" w:hAnsi="Calibri" w:hint="default"/>
          <w:outline w:val="0"/>
          <w:color w:val="011892"/>
          <w:rtl w:val="0"/>
          <w:lang w:val="en-US"/>
          <w14:textFill>
            <w14:solidFill>
              <w14:srgbClr w14:val="011993"/>
            </w14:solidFill>
          </w14:textFill>
        </w:rPr>
        <w:t>’</w:t>
      </w:r>
      <w:r>
        <w:rPr>
          <w:rFonts w:ascii="Calibri" w:hAnsi="Calibri"/>
          <w:outline w:val="0"/>
          <w:color w:val="011892"/>
          <w:rtl w:val="0"/>
          <w:lang w:val="en-US"/>
          <w14:textFill>
            <w14:solidFill>
              <w14:srgbClr w14:val="011993"/>
            </w14:solidFill>
          </w14:textFill>
        </w:rPr>
        <w:t xml:space="preserve">t have the part and is not ordered. </w:t>
      </w:r>
    </w:p>
    <w:p>
      <w:pPr>
        <w:pStyle w:val="Normal.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What is the biggest obstacle to getting your Special Order parts off the SOP shelves and installed/picked up? </w:t>
      </w:r>
      <w:r>
        <w:rPr>
          <w:rFonts w:ascii="Calibri" w:hAnsi="Calibri"/>
          <w:outline w:val="0"/>
          <w:color w:val="011892"/>
          <w:rtl w:val="0"/>
          <w:lang w:val="en-US"/>
          <w14:textFill>
            <w14:solidFill>
              <w14:srgbClr w14:val="011993"/>
            </w14:solidFill>
          </w14:textFill>
        </w:rPr>
        <w:t>Getting the customer to come in</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 xml:space="preserve">In your store, what do you feel is the biggest cause of frozen capital and/or obsolescence? What is the current dollar value of your obsolescence? </w:t>
      </w:r>
      <w:r>
        <w:rPr>
          <w:rFonts w:ascii="Calibri" w:hAnsi="Calibri"/>
          <w:outline w:val="0"/>
          <w:color w:val="011892"/>
          <w:rtl w:val="0"/>
          <w:lang w:val="en-US"/>
          <w14:textFill>
            <w14:solidFill>
              <w14:srgbClr w14:val="011993"/>
            </w14:solidFill>
          </w14:textFill>
        </w:rPr>
        <w:t xml:space="preserve">Special order parts </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is your phase in/phase out strategy? How do you balance this strategy with factory recommended stocking guidelines (RIM, ARO, Parts Eye, etc.)?</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3 in 9, controlled by manufacturer</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On a scale of 1-10 (10 = expert level) what is your level of understanding of the information that is on your DMS</w:t>
      </w:r>
      <w:r>
        <w:rPr>
          <w:rFonts w:ascii="Calibri" w:hAnsi="Calibri" w:hint="default"/>
          <w:rtl w:val="0"/>
          <w:lang w:val="en-US"/>
        </w:rPr>
        <w:t>’</w:t>
      </w:r>
      <w:r>
        <w:rPr>
          <w:rFonts w:ascii="Calibri" w:hAnsi="Calibri"/>
          <w:rtl w:val="0"/>
          <w:lang w:val="en-US"/>
        </w:rPr>
        <w:t>s monthly summary?</w:t>
      </w:r>
      <w:r>
        <w:rPr>
          <w:rFonts w:ascii="Calibri" w:hAnsi="Calibri"/>
          <w:outline w:val="0"/>
          <w:color w:val="011892"/>
          <w:rtl w:val="0"/>
          <w:lang w:val="en-US"/>
          <w14:textFill>
            <w14:solidFill>
              <w14:srgbClr w14:val="011993"/>
            </w14:solidFill>
          </w14:textFill>
        </w:rPr>
        <w:t xml:space="preserve"> 10</w:t>
      </w:r>
    </w:p>
    <w:p>
      <w:pPr>
        <w:pStyle w:val="List Paragraph"/>
        <w:ind w:left="360" w:firstLine="0"/>
        <w:rPr>
          <w:rFonts w:ascii="Calibri" w:cs="Calibri" w:hAnsi="Calibri" w:eastAsia="Calibri"/>
        </w:rPr>
      </w:pPr>
    </w:p>
    <w:p>
      <w:pPr>
        <w:pStyle w:val="Normal.0"/>
        <w:numPr>
          <w:ilvl w:val="0"/>
          <w:numId w:val="2"/>
        </w:numPr>
        <w:bidi w:val="0"/>
        <w:ind w:right="0"/>
        <w:jc w:val="left"/>
        <w:rPr>
          <w:rFonts w:ascii="Calibri" w:hAnsi="Calibri"/>
          <w:rtl w:val="0"/>
          <w:lang w:val="en-US"/>
        </w:rPr>
      </w:pPr>
      <w:r>
        <w:rPr>
          <w:rFonts w:ascii="Calibri" w:hAnsi="Calibri"/>
          <w:rtl w:val="0"/>
          <w:lang w:val="en-US"/>
        </w:rPr>
        <w:t>What is the one thing that your organization can do or provide to help the Parts Manager do their job more effectively?</w:t>
      </w:r>
      <w:r>
        <w:rPr>
          <w:rFonts w:ascii="Calibri" w:hAnsi="Calibri"/>
          <w:rtl w:val="0"/>
          <w:lang w:val="en-US"/>
        </w:rPr>
        <w:t xml:space="preserve"> </w:t>
      </w:r>
      <w:r>
        <w:rPr>
          <w:rFonts w:ascii="Calibri" w:hAnsi="Calibri"/>
          <w:outline w:val="0"/>
          <w:color w:val="011892"/>
          <w:rtl w:val="0"/>
          <w:lang w:val="en-US"/>
          <w14:textFill>
            <w14:solidFill>
              <w14:srgbClr w14:val="011993"/>
            </w14:solidFill>
          </w14:textFill>
        </w:rPr>
        <w:t>A different DMS LOL</w:t>
      </w:r>
    </w:p>
    <w:sectPr>
      <w:headerReference w:type="default" r:id="rId4"/>
      <w:headerReference w:type="first" r:id="rId5"/>
      <w:footerReference w:type="default" r:id="rId6"/>
      <w:footerReference w:type="first" r:id="rId7"/>
      <w:pgSz w:w="12240" w:h="15840" w:orient="portrait"/>
      <w:pgMar w:top="1440" w:right="1440" w:bottom="1440" w:left="1440" w:header="720" w:footer="720"/>
      <w:titlePg w:val="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center"/>
    </w:pPr>
    <w:r>
      <w:rPr>
        <w:rtl w:val="0"/>
      </w:rPr>
      <w:fldChar w:fldCharType="begin" w:fldLock="0"/>
    </w:r>
    <w:r>
      <w:rPr>
        <w:rtl w:val="0"/>
      </w:rPr>
      <w:instrText xml:space="preserve"> PAGE </w:instrText>
    </w:r>
    <w:r>
      <w:rPr>
        <w:rtl w:val="0"/>
      </w:rPr>
      <w:fldChar w:fldCharType="separate" w:fldLock="0"/>
    </w:r>
    <w:r>
      <w:rPr>
        <w:rtl w:val="0"/>
      </w:rPr>
    </w:r>
    <w:r>
      <w:rPr>
        <w:rtl w:val="0"/>
      </w:rPr>
      <w:fldChar w:fldCharType="end" w:fldLock="0"/>
    </w:r>
    <w:r/>
  </w:p>
</w:ftr>
</file>

<file path=word/footer2.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header2.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tabs>
        <w:tab w:val="right" w:pos="9340"/>
        <w:tab w:val="clear" w:pos="9360"/>
      </w:tabs>
    </w:pPr>
    <w:r>
      <w:drawing xmlns:a="http://schemas.openxmlformats.org/drawingml/2006/main">
        <wp:anchor distT="152400" distB="152400" distL="152400" distR="152400" simplePos="0" relativeHeight="251658240" behindDoc="1" locked="0" layoutInCell="1" allowOverlap="1">
          <wp:simplePos x="0" y="0"/>
          <wp:positionH relativeFrom="page">
            <wp:posOffset>5321300</wp:posOffset>
          </wp:positionH>
          <wp:positionV relativeFrom="page">
            <wp:posOffset>387350</wp:posOffset>
          </wp:positionV>
          <wp:extent cx="1536700" cy="527050"/>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jpeg"/>
                  <pic:cNvPicPr>
                    <a:picLocks noChangeAspect="1"/>
                  </pic:cNvPicPr>
                </pic:nvPicPr>
                <pic:blipFill>
                  <a:blip r:embed="rId1">
                    <a:extLst/>
                  </a:blip>
                  <a:stretch>
                    <a:fillRect/>
                  </a:stretch>
                </pic:blipFill>
                <pic:spPr>
                  <a:xfrm>
                    <a:off x="0" y="0"/>
                    <a:ext cx="1536700" cy="527050"/>
                  </a:xfrm>
                  <a:prstGeom prst="rect">
                    <a:avLst/>
                  </a:prstGeom>
                  <a:ln w="12700" cap="flat">
                    <a:noFill/>
                    <a:miter lim="400000"/>
                  </a:ln>
                  <a:effectLst/>
                </pic:spPr>
              </pic:pic>
            </a:graphicData>
          </a:graphic>
        </wp:anchor>
      </w:drawing>
    </w: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1800" w:hanging="30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3960" w:hanging="30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120" w:hanging="302"/>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320"/>
        <w:tab w:val="right" w:pos="864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cs="Arial Unicode MS" w:hAnsi="Times New Roman"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List Paragraph">
    <w:name w:val="List Paragraph"/>
    <w:next w:val="List Paragraph"/>
    <w:pPr>
      <w:keepNext w:val="0"/>
      <w:keepLines w:val="0"/>
      <w:pageBreakBefore w:val="0"/>
      <w:widowControl w:val="1"/>
      <w:shd w:val="clear" w:color="auto" w:fill="auto"/>
      <w:suppressAutoHyphens w:val="0"/>
      <w:bidi w:val="0"/>
      <w:spacing w:before="0" w:after="0" w:line="240" w:lineRule="auto"/>
      <w:ind w:left="720" w:right="0" w:firstLine="0"/>
      <w:jc w:val="left"/>
      <w:outlineLvl w:val="9"/>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theme" Target="theme/theme1.xml"/></Relationships>

</file>

<file path=word/_rels/header2.xml.rels><?xml version="1.0" encoding="UTF-8"?>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